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396C" w14:textId="77777777" w:rsidR="00625B48" w:rsidRPr="005B72EC" w:rsidRDefault="00625B48" w:rsidP="00625B48">
      <w:pPr>
        <w:ind w:left="-180" w:firstLine="180"/>
        <w:jc w:val="center"/>
        <w:rPr>
          <w:rFonts w:ascii="Century Gothic" w:hAnsi="Century Gothic"/>
          <w:b/>
          <w:sz w:val="40"/>
          <w:szCs w:val="40"/>
        </w:rPr>
      </w:pPr>
      <w:r w:rsidRPr="005B72EC">
        <w:rPr>
          <w:rFonts w:ascii="Century Gothic" w:hAnsi="Century Gothic"/>
          <w:b/>
          <w:sz w:val="40"/>
          <w:szCs w:val="40"/>
        </w:rPr>
        <w:t>TOWN OF BLACK CREEK</w:t>
      </w:r>
    </w:p>
    <w:p w14:paraId="1D36C199" w14:textId="77777777" w:rsidR="00625B48" w:rsidRPr="005B72EC" w:rsidRDefault="00625B48" w:rsidP="00625B48">
      <w:pPr>
        <w:ind w:left="-180" w:firstLine="180"/>
        <w:jc w:val="center"/>
        <w:rPr>
          <w:rFonts w:ascii="Century Gothic" w:hAnsi="Century Gothic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B72EC">
            <w:rPr>
              <w:rFonts w:ascii="Century Gothic" w:hAnsi="Century Gothic"/>
              <w:b/>
              <w:sz w:val="28"/>
              <w:szCs w:val="28"/>
            </w:rPr>
            <w:t>Outagamie</w:t>
          </w:r>
        </w:smartTag>
        <w:r w:rsidRPr="005B72EC">
          <w:rPr>
            <w:rFonts w:ascii="Century Gothic" w:hAnsi="Century Gothic"/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5B72EC">
            <w:rPr>
              <w:rFonts w:ascii="Century Gothic" w:hAnsi="Century Gothic"/>
              <w:b/>
              <w:sz w:val="28"/>
              <w:szCs w:val="28"/>
            </w:rPr>
            <w:t>Wisconsin</w:t>
          </w:r>
        </w:smartTag>
      </w:smartTag>
    </w:p>
    <w:p w14:paraId="58ADCA7F" w14:textId="77777777" w:rsidR="00625B48" w:rsidRPr="005B72EC" w:rsidRDefault="00625B48" w:rsidP="00625B48">
      <w:pPr>
        <w:ind w:left="-180" w:firstLine="180"/>
        <w:jc w:val="center"/>
        <w:rPr>
          <w:rFonts w:ascii="Century Gothic" w:hAnsi="Century Gothic"/>
          <w:b/>
          <w:i/>
        </w:rPr>
      </w:pPr>
    </w:p>
    <w:p w14:paraId="1E3E41A8" w14:textId="77777777" w:rsidR="00625B48" w:rsidRPr="005B72EC" w:rsidRDefault="00625B48" w:rsidP="0031304E">
      <w:pPr>
        <w:ind w:left="-180"/>
        <w:rPr>
          <w:rFonts w:ascii="Century Gothic" w:hAnsi="Century Gothic"/>
          <w:b/>
          <w:sz w:val="28"/>
          <w:szCs w:val="28"/>
        </w:rPr>
      </w:pPr>
      <w:r w:rsidRPr="005B72EC">
        <w:rPr>
          <w:rFonts w:ascii="Century Gothic" w:hAnsi="Century Gothic"/>
          <w:b/>
          <w:i/>
          <w:sz w:val="28"/>
          <w:szCs w:val="28"/>
        </w:rPr>
        <w:t>NOTICE OF APPLICATIONS FOR LIQUOR/BEER LICENSES</w:t>
      </w:r>
      <w:r w:rsidRPr="005B72EC">
        <w:rPr>
          <w:rFonts w:ascii="Century Gothic" w:hAnsi="Century Gothic"/>
          <w:b/>
          <w:sz w:val="28"/>
          <w:szCs w:val="28"/>
        </w:rPr>
        <w:t xml:space="preserve"> ss 125.04(3)(G) </w:t>
      </w:r>
    </w:p>
    <w:p w14:paraId="55698380" w14:textId="77777777" w:rsidR="00625B48" w:rsidRPr="005B72EC" w:rsidRDefault="00625B48" w:rsidP="00625B48">
      <w:pPr>
        <w:ind w:left="-180" w:firstLine="180"/>
        <w:jc w:val="center"/>
        <w:rPr>
          <w:rFonts w:ascii="Century Gothic" w:hAnsi="Century Gothic"/>
          <w:b/>
          <w:sz w:val="28"/>
          <w:szCs w:val="28"/>
        </w:rPr>
      </w:pPr>
      <w:r w:rsidRPr="005B72EC">
        <w:rPr>
          <w:rFonts w:ascii="Century Gothic" w:hAnsi="Century Gothic"/>
          <w:b/>
          <w:sz w:val="28"/>
          <w:szCs w:val="28"/>
        </w:rPr>
        <w:t xml:space="preserve">                                           </w:t>
      </w:r>
    </w:p>
    <w:p w14:paraId="4BE6AB8D" w14:textId="232A124F" w:rsidR="00625B48" w:rsidRPr="005B72EC" w:rsidRDefault="00625B48" w:rsidP="005B72EC">
      <w:pPr>
        <w:ind w:left="-180" w:firstLine="180"/>
        <w:rPr>
          <w:rFonts w:ascii="Century Gothic" w:hAnsi="Century Gothic"/>
          <w:b/>
          <w:sz w:val="28"/>
          <w:szCs w:val="28"/>
        </w:rPr>
      </w:pPr>
      <w:r w:rsidRPr="005B72EC">
        <w:rPr>
          <w:rFonts w:ascii="Century Gothic" w:hAnsi="Century Gothic"/>
          <w:b/>
          <w:sz w:val="28"/>
          <w:szCs w:val="28"/>
        </w:rPr>
        <w:t xml:space="preserve">  </w:t>
      </w:r>
      <w:r w:rsidR="005B72EC">
        <w:rPr>
          <w:rFonts w:ascii="Century Gothic" w:hAnsi="Century Gothic"/>
          <w:b/>
          <w:sz w:val="28"/>
          <w:szCs w:val="28"/>
        </w:rPr>
        <w:t xml:space="preserve">                            </w:t>
      </w:r>
      <w:r w:rsidR="005B72EC">
        <w:rPr>
          <w:rFonts w:ascii="Century Gothic" w:hAnsi="Century Gothic"/>
          <w:b/>
          <w:sz w:val="28"/>
          <w:szCs w:val="28"/>
        </w:rPr>
        <w:tab/>
      </w:r>
      <w:r w:rsidR="005B72EC">
        <w:rPr>
          <w:rFonts w:ascii="Century Gothic" w:hAnsi="Century Gothic"/>
          <w:b/>
          <w:sz w:val="28"/>
          <w:szCs w:val="28"/>
        </w:rPr>
        <w:tab/>
      </w:r>
      <w:r w:rsidR="005B72EC">
        <w:rPr>
          <w:rFonts w:ascii="Century Gothic" w:hAnsi="Century Gothic"/>
          <w:b/>
          <w:sz w:val="28"/>
          <w:szCs w:val="28"/>
        </w:rPr>
        <w:tab/>
      </w:r>
      <w:r w:rsidR="005B72EC">
        <w:rPr>
          <w:rFonts w:ascii="Century Gothic" w:hAnsi="Century Gothic"/>
          <w:b/>
          <w:sz w:val="28"/>
          <w:szCs w:val="28"/>
        </w:rPr>
        <w:br/>
      </w:r>
      <w:r w:rsidRPr="005B72EC">
        <w:rPr>
          <w:rFonts w:ascii="Century Gothic" w:hAnsi="Century Gothic"/>
          <w:b/>
          <w:color w:val="0000FF"/>
          <w:sz w:val="28"/>
          <w:szCs w:val="28"/>
        </w:rPr>
        <w:t>Applications for a “Class B” Liquor and Class “B” Beer License has been</w:t>
      </w:r>
      <w:r w:rsidR="005B72EC">
        <w:rPr>
          <w:rFonts w:ascii="Century Gothic" w:hAnsi="Century Gothic"/>
          <w:b/>
          <w:color w:val="0000FF"/>
          <w:sz w:val="28"/>
          <w:szCs w:val="28"/>
        </w:rPr>
        <w:t xml:space="preserve"> </w:t>
      </w:r>
      <w:r w:rsidRPr="005B72EC">
        <w:rPr>
          <w:rFonts w:ascii="Century Gothic" w:hAnsi="Century Gothic"/>
          <w:b/>
          <w:color w:val="0000FF"/>
          <w:sz w:val="28"/>
          <w:szCs w:val="28"/>
        </w:rPr>
        <w:t>made by:</w:t>
      </w:r>
      <w:r w:rsidR="005B72EC" w:rsidRPr="005B72EC">
        <w:rPr>
          <w:rFonts w:ascii="Century Gothic" w:hAnsi="Century Gothic"/>
          <w:b/>
          <w:color w:val="0000FF"/>
          <w:sz w:val="28"/>
          <w:szCs w:val="28"/>
        </w:rPr>
        <w:t xml:space="preserve">     </w:t>
      </w:r>
      <w:r w:rsidR="005B72EC">
        <w:rPr>
          <w:rFonts w:ascii="Century Gothic" w:hAnsi="Century Gothic"/>
          <w:b/>
          <w:color w:val="0000FF"/>
          <w:sz w:val="28"/>
          <w:szCs w:val="28"/>
        </w:rPr>
        <w:br/>
      </w:r>
      <w:r w:rsidRPr="005B72EC">
        <w:rPr>
          <w:rFonts w:ascii="Century Gothic" w:hAnsi="Century Gothic"/>
          <w:b/>
          <w:sz w:val="28"/>
          <w:szCs w:val="28"/>
        </w:rPr>
        <w:t xml:space="preserve">Applicant:  </w:t>
      </w:r>
      <w:r w:rsidR="00CD2B8A">
        <w:rPr>
          <w:rFonts w:ascii="Century Gothic" w:hAnsi="Century Gothic"/>
          <w:b/>
          <w:sz w:val="28"/>
          <w:szCs w:val="28"/>
          <w:u w:val="single"/>
        </w:rPr>
        <w:t>Dawn Balth</w:t>
      </w:r>
      <w:r w:rsidR="000D20FE">
        <w:rPr>
          <w:rFonts w:ascii="Century Gothic" w:hAnsi="Century Gothic"/>
          <w:b/>
          <w:sz w:val="28"/>
          <w:szCs w:val="28"/>
          <w:u w:val="single"/>
        </w:rPr>
        <w:t>az</w:t>
      </w:r>
      <w:r w:rsidR="00CD2B8A">
        <w:rPr>
          <w:rFonts w:ascii="Century Gothic" w:hAnsi="Century Gothic"/>
          <w:b/>
          <w:sz w:val="28"/>
          <w:szCs w:val="28"/>
          <w:u w:val="single"/>
        </w:rPr>
        <w:t>or</w:t>
      </w:r>
      <w:r w:rsidRPr="005B72EC">
        <w:rPr>
          <w:rFonts w:ascii="Century Gothic" w:hAnsi="Century Gothic"/>
          <w:b/>
          <w:sz w:val="28"/>
          <w:szCs w:val="28"/>
          <w:u w:val="single"/>
        </w:rPr>
        <w:t>, Agent</w:t>
      </w:r>
    </w:p>
    <w:p w14:paraId="6B502932" w14:textId="0E4033DD" w:rsidR="00625B48" w:rsidRPr="005B72EC" w:rsidRDefault="005B72EC" w:rsidP="00625B48">
      <w:pPr>
        <w:ind w:left="-180" w:firstLine="1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</w:t>
      </w:r>
      <w:r w:rsidR="00CD2B8A">
        <w:rPr>
          <w:rFonts w:ascii="Century Gothic" w:hAnsi="Century Gothic"/>
          <w:sz w:val="28"/>
          <w:szCs w:val="28"/>
        </w:rPr>
        <w:t xml:space="preserve">N4035 </w:t>
      </w:r>
      <w:proofErr w:type="spellStart"/>
      <w:r w:rsidR="00CD2B8A">
        <w:rPr>
          <w:rFonts w:ascii="Century Gothic" w:hAnsi="Century Gothic"/>
          <w:sz w:val="28"/>
          <w:szCs w:val="28"/>
        </w:rPr>
        <w:t>Cty</w:t>
      </w:r>
      <w:proofErr w:type="spellEnd"/>
      <w:r w:rsidR="00CD2B8A">
        <w:rPr>
          <w:rFonts w:ascii="Century Gothic" w:hAnsi="Century Gothic"/>
          <w:sz w:val="28"/>
          <w:szCs w:val="28"/>
        </w:rPr>
        <w:t xml:space="preserve"> Rd A</w:t>
      </w:r>
    </w:p>
    <w:p w14:paraId="7D494F5B" w14:textId="796C8D94" w:rsidR="00625B48" w:rsidRPr="005B72EC" w:rsidRDefault="005B72EC" w:rsidP="00625B48">
      <w:pPr>
        <w:ind w:left="-180" w:firstLine="1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</w:t>
      </w:r>
      <w:r w:rsidR="00CD2B8A">
        <w:rPr>
          <w:rFonts w:ascii="Century Gothic" w:hAnsi="Century Gothic"/>
          <w:sz w:val="28"/>
          <w:szCs w:val="28"/>
        </w:rPr>
        <w:t>Black Creek, WI  54106</w:t>
      </w:r>
    </w:p>
    <w:p w14:paraId="0076615B" w14:textId="77777777" w:rsidR="00625B48" w:rsidRPr="005B72EC" w:rsidRDefault="00625B48" w:rsidP="00625B48">
      <w:pPr>
        <w:tabs>
          <w:tab w:val="left" w:pos="2160"/>
        </w:tabs>
        <w:ind w:left="-180" w:firstLine="180"/>
        <w:rPr>
          <w:rFonts w:ascii="Century Gothic" w:hAnsi="Century Gothic"/>
          <w:sz w:val="28"/>
          <w:szCs w:val="28"/>
        </w:rPr>
      </w:pPr>
      <w:r w:rsidRPr="005B72EC">
        <w:rPr>
          <w:rFonts w:ascii="Century Gothic" w:hAnsi="Century Gothic"/>
          <w:b/>
          <w:sz w:val="28"/>
          <w:szCs w:val="28"/>
        </w:rPr>
        <w:t xml:space="preserve">Location:  </w:t>
      </w:r>
      <w:r w:rsidRPr="005B72EC">
        <w:rPr>
          <w:rFonts w:ascii="Century Gothic" w:hAnsi="Century Gothic"/>
          <w:b/>
          <w:sz w:val="28"/>
          <w:szCs w:val="28"/>
          <w:u w:val="single"/>
        </w:rPr>
        <w:t xml:space="preserve">Romy’s </w:t>
      </w:r>
      <w:proofErr w:type="spellStart"/>
      <w:r w:rsidRPr="005B72EC">
        <w:rPr>
          <w:rFonts w:ascii="Century Gothic" w:hAnsi="Century Gothic"/>
          <w:b/>
          <w:sz w:val="28"/>
          <w:szCs w:val="28"/>
          <w:u w:val="single"/>
        </w:rPr>
        <w:t>Nitingale</w:t>
      </w:r>
      <w:proofErr w:type="spellEnd"/>
      <w:r w:rsidRPr="005B72EC">
        <w:rPr>
          <w:rFonts w:ascii="Century Gothic" w:hAnsi="Century Gothic"/>
          <w:b/>
          <w:sz w:val="28"/>
          <w:szCs w:val="28"/>
          <w:u w:val="single"/>
        </w:rPr>
        <w:t xml:space="preserve"> LLC</w:t>
      </w:r>
    </w:p>
    <w:p w14:paraId="588186F2" w14:textId="77777777" w:rsidR="00625B48" w:rsidRPr="005B72EC" w:rsidRDefault="00625B48" w:rsidP="00625B48">
      <w:pPr>
        <w:ind w:left="1440"/>
        <w:rPr>
          <w:rFonts w:ascii="Century Gothic" w:hAnsi="Century Gothic"/>
          <w:sz w:val="28"/>
          <w:szCs w:val="28"/>
        </w:rPr>
      </w:pPr>
      <w:r w:rsidRPr="005B72EC">
        <w:rPr>
          <w:rFonts w:ascii="Century Gothic" w:hAnsi="Century Gothic"/>
          <w:sz w:val="28"/>
          <w:szCs w:val="28"/>
        </w:rPr>
        <w:t>W5670 County Road A</w:t>
      </w:r>
    </w:p>
    <w:p w14:paraId="7C22D62A" w14:textId="24C25958" w:rsidR="00D83F55" w:rsidRPr="005B72EC" w:rsidRDefault="00625B48" w:rsidP="00D83F55">
      <w:pPr>
        <w:ind w:left="-180" w:firstLine="180"/>
        <w:rPr>
          <w:rFonts w:ascii="Century Gothic" w:hAnsi="Century Gothic"/>
          <w:sz w:val="28"/>
          <w:szCs w:val="28"/>
        </w:rPr>
      </w:pPr>
      <w:r w:rsidRPr="005B72EC">
        <w:rPr>
          <w:rFonts w:ascii="Century Gothic" w:hAnsi="Century Gothic"/>
          <w:sz w:val="28"/>
          <w:szCs w:val="28"/>
        </w:rPr>
        <w:t xml:space="preserve">                 </w:t>
      </w:r>
      <w:r w:rsidR="005B72EC">
        <w:rPr>
          <w:rFonts w:ascii="Century Gothic" w:hAnsi="Century Gothic"/>
          <w:sz w:val="28"/>
          <w:szCs w:val="28"/>
        </w:rPr>
        <w:t xml:space="preserve">  </w:t>
      </w:r>
      <w:r w:rsidRPr="005B72EC">
        <w:rPr>
          <w:rFonts w:ascii="Century Gothic" w:hAnsi="Century Gothic"/>
          <w:sz w:val="28"/>
          <w:szCs w:val="28"/>
        </w:rPr>
        <w:t>Black Creek, WI  54106</w:t>
      </w:r>
      <w:r w:rsidR="005B72EC" w:rsidRPr="005B72EC">
        <w:rPr>
          <w:rFonts w:ascii="Century Gothic" w:hAnsi="Century Gothic"/>
          <w:sz w:val="28"/>
          <w:szCs w:val="28"/>
        </w:rPr>
        <w:br/>
      </w:r>
      <w:r w:rsidR="005B72EC">
        <w:rPr>
          <w:rFonts w:ascii="Century Gothic" w:hAnsi="Century Gothic"/>
          <w:sz w:val="28"/>
          <w:szCs w:val="28"/>
        </w:rPr>
        <w:br/>
      </w:r>
      <w:r w:rsidR="005B72EC" w:rsidRPr="005B72EC">
        <w:rPr>
          <w:rFonts w:ascii="Century Gothic" w:hAnsi="Century Gothic"/>
          <w:b/>
          <w:color w:val="0000FF"/>
          <w:sz w:val="28"/>
          <w:szCs w:val="28"/>
        </w:rPr>
        <w:t>Application for a Class “B” Beer License has been made by:</w:t>
      </w:r>
      <w:r w:rsidR="005B72EC">
        <w:rPr>
          <w:rFonts w:ascii="Century Gothic" w:hAnsi="Century Gothic"/>
          <w:sz w:val="28"/>
          <w:szCs w:val="28"/>
        </w:rPr>
        <w:br/>
      </w:r>
      <w:r w:rsidR="005B72EC" w:rsidRPr="005B72EC">
        <w:rPr>
          <w:rFonts w:ascii="Century Gothic" w:hAnsi="Century Gothic"/>
          <w:b/>
          <w:sz w:val="28"/>
          <w:szCs w:val="28"/>
        </w:rPr>
        <w:t xml:space="preserve">Applicant:  </w:t>
      </w:r>
      <w:r w:rsidR="00CD2B8A">
        <w:rPr>
          <w:rFonts w:ascii="Century Gothic" w:hAnsi="Century Gothic"/>
          <w:b/>
          <w:sz w:val="28"/>
          <w:szCs w:val="28"/>
          <w:u w:val="single"/>
        </w:rPr>
        <w:t>Roger Rohloff</w:t>
      </w:r>
      <w:r w:rsidR="00D83F55">
        <w:rPr>
          <w:rFonts w:ascii="Century Gothic" w:hAnsi="Century Gothic"/>
          <w:b/>
          <w:sz w:val="28"/>
          <w:szCs w:val="28"/>
          <w:u w:val="single"/>
        </w:rPr>
        <w:t>, President</w:t>
      </w:r>
      <w:r w:rsidR="00D83F55" w:rsidRPr="005B72EC">
        <w:rPr>
          <w:rFonts w:ascii="Century Gothic" w:hAnsi="Century Gothic"/>
          <w:b/>
          <w:sz w:val="28"/>
          <w:szCs w:val="28"/>
          <w:u w:val="single"/>
        </w:rPr>
        <w:t>/Agent</w:t>
      </w:r>
    </w:p>
    <w:p w14:paraId="29864F93" w14:textId="54E048AF" w:rsidR="00D83F55" w:rsidRDefault="00D83F55" w:rsidP="00CD2B8A">
      <w:pPr>
        <w:ind w:left="-180" w:firstLine="1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</w:t>
      </w:r>
      <w:r w:rsidR="00CD2B8A">
        <w:rPr>
          <w:rFonts w:ascii="Century Gothic" w:hAnsi="Century Gothic"/>
          <w:sz w:val="28"/>
          <w:szCs w:val="28"/>
        </w:rPr>
        <w:t>735 Greenfield Ct</w:t>
      </w:r>
    </w:p>
    <w:p w14:paraId="3B515783" w14:textId="1F2B96BA" w:rsidR="00CD2B8A" w:rsidRDefault="00CD2B8A" w:rsidP="00CD2B8A">
      <w:pPr>
        <w:ind w:left="-180" w:firstLine="1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Seymour, WI  54165</w:t>
      </w:r>
    </w:p>
    <w:p w14:paraId="20A79392" w14:textId="77777777" w:rsidR="005B72EC" w:rsidRPr="00D83F55" w:rsidRDefault="005B72EC" w:rsidP="00D83F5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 w:rsidRPr="005B72EC">
        <w:rPr>
          <w:rFonts w:ascii="Century Gothic" w:hAnsi="Century Gothic"/>
          <w:b/>
          <w:sz w:val="28"/>
          <w:szCs w:val="28"/>
        </w:rPr>
        <w:t xml:space="preserve">Location:  </w:t>
      </w:r>
      <w:r w:rsidRPr="005B72EC">
        <w:rPr>
          <w:rFonts w:ascii="Century Gothic" w:hAnsi="Century Gothic"/>
          <w:b/>
          <w:sz w:val="28"/>
          <w:szCs w:val="28"/>
          <w:u w:val="single"/>
        </w:rPr>
        <w:t>Black Creek Sportsman’s Club, Inc.</w:t>
      </w:r>
    </w:p>
    <w:p w14:paraId="57D5015C" w14:textId="77777777" w:rsidR="005B72EC" w:rsidRPr="005B72EC" w:rsidRDefault="005B72EC" w:rsidP="005B72EC">
      <w:pPr>
        <w:ind w:left="-180" w:firstLine="1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            </w:t>
      </w:r>
      <w:r w:rsidRPr="005B72EC">
        <w:rPr>
          <w:rFonts w:ascii="Century Gothic" w:hAnsi="Century Gothic"/>
          <w:sz w:val="28"/>
          <w:szCs w:val="28"/>
        </w:rPr>
        <w:t>W5012 Trap Road</w:t>
      </w:r>
    </w:p>
    <w:p w14:paraId="21A1FE8A" w14:textId="77777777" w:rsidR="005B72EC" w:rsidRPr="005B72EC" w:rsidRDefault="005B72EC" w:rsidP="005B72EC">
      <w:pPr>
        <w:ind w:left="-180" w:firstLine="1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</w:t>
      </w:r>
      <w:r w:rsidRPr="005B72EC">
        <w:rPr>
          <w:rFonts w:ascii="Century Gothic" w:hAnsi="Century Gothic"/>
          <w:sz w:val="28"/>
          <w:szCs w:val="28"/>
        </w:rPr>
        <w:t>P.O. Box 144</w:t>
      </w:r>
    </w:p>
    <w:p w14:paraId="5EAEBEFC" w14:textId="3DE6CF8E" w:rsidR="00625B48" w:rsidRPr="005B72EC" w:rsidRDefault="005B72EC" w:rsidP="005B72EC">
      <w:pPr>
        <w:ind w:left="-180" w:firstLine="180"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</w:t>
      </w:r>
      <w:r w:rsidRPr="005B72EC">
        <w:rPr>
          <w:rFonts w:ascii="Century Gothic" w:hAnsi="Century Gothic"/>
          <w:sz w:val="28"/>
          <w:szCs w:val="28"/>
        </w:rPr>
        <w:t>Black Creek, WI  54106</w:t>
      </w: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  <w:r w:rsidR="00F44A20">
        <w:rPr>
          <w:rFonts w:ascii="Century Gothic" w:hAnsi="Century Gothic"/>
          <w:i/>
          <w:sz w:val="28"/>
          <w:szCs w:val="28"/>
        </w:rPr>
        <w:t>Christy Stover</w:t>
      </w:r>
      <w:r w:rsidR="00625B48" w:rsidRPr="005B72EC">
        <w:rPr>
          <w:rFonts w:ascii="Century Gothic" w:hAnsi="Century Gothic"/>
          <w:sz w:val="28"/>
          <w:szCs w:val="28"/>
        </w:rPr>
        <w:t>, Clerk</w:t>
      </w:r>
      <w:r>
        <w:rPr>
          <w:rFonts w:ascii="Century Gothic" w:hAnsi="Century Gothic"/>
          <w:sz w:val="28"/>
          <w:szCs w:val="28"/>
        </w:rPr>
        <w:br/>
      </w:r>
      <w:r w:rsidR="00625B48" w:rsidRPr="005B72EC">
        <w:rPr>
          <w:rFonts w:ascii="Century Gothic" w:hAnsi="Century Gothic"/>
          <w:sz w:val="28"/>
          <w:szCs w:val="28"/>
        </w:rPr>
        <w:t xml:space="preserve">Published:  </w:t>
      </w:r>
      <w:r w:rsidRPr="005B72EC">
        <w:rPr>
          <w:rFonts w:ascii="Century Gothic" w:hAnsi="Century Gothic"/>
          <w:sz w:val="28"/>
          <w:szCs w:val="28"/>
        </w:rPr>
        <w:t xml:space="preserve">May </w:t>
      </w:r>
      <w:r w:rsidR="00D83F55">
        <w:rPr>
          <w:rFonts w:ascii="Century Gothic" w:hAnsi="Century Gothic"/>
          <w:sz w:val="28"/>
          <w:szCs w:val="28"/>
        </w:rPr>
        <w:t>2</w:t>
      </w:r>
      <w:r w:rsidR="00CD2B8A">
        <w:rPr>
          <w:rFonts w:ascii="Century Gothic" w:hAnsi="Century Gothic"/>
          <w:sz w:val="28"/>
          <w:szCs w:val="28"/>
        </w:rPr>
        <w:t>4</w:t>
      </w:r>
      <w:r w:rsidR="00625B48" w:rsidRPr="005B72EC">
        <w:rPr>
          <w:rFonts w:ascii="Century Gothic" w:hAnsi="Century Gothic"/>
          <w:sz w:val="28"/>
          <w:szCs w:val="28"/>
        </w:rPr>
        <w:t>, 20</w:t>
      </w:r>
      <w:r w:rsidR="00CD2B8A">
        <w:rPr>
          <w:rFonts w:ascii="Century Gothic" w:hAnsi="Century Gothic"/>
          <w:sz w:val="28"/>
          <w:szCs w:val="28"/>
        </w:rPr>
        <w:t>21</w:t>
      </w:r>
    </w:p>
    <w:p w14:paraId="70E1B4FE" w14:textId="77777777" w:rsidR="00625B48" w:rsidRDefault="00625B48" w:rsidP="00625B48">
      <w:pPr>
        <w:rPr>
          <w:sz w:val="28"/>
          <w:szCs w:val="28"/>
        </w:rPr>
      </w:pPr>
    </w:p>
    <w:p w14:paraId="1DE9603F" w14:textId="77777777" w:rsidR="005B72EC" w:rsidRDefault="005B72EC" w:rsidP="005B72EC">
      <w:pPr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14:paraId="1D1E20FD" w14:textId="77777777" w:rsidR="005B72EC" w:rsidRDefault="005B72EC" w:rsidP="005B72EC">
      <w:pPr>
        <w:ind w:left="-18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14:paraId="27E4440E" w14:textId="77777777" w:rsidR="005B72EC" w:rsidRDefault="005B72EC" w:rsidP="005B72EC">
      <w:pPr>
        <w:ind w:left="4140"/>
      </w:pPr>
    </w:p>
    <w:p w14:paraId="7B13A520" w14:textId="77777777" w:rsidR="005B72EC" w:rsidRDefault="005B72EC" w:rsidP="005B72EC">
      <w:pPr>
        <w:rPr>
          <w:sz w:val="28"/>
          <w:szCs w:val="28"/>
        </w:rPr>
      </w:pPr>
    </w:p>
    <w:p w14:paraId="3BB2A6E0" w14:textId="77777777" w:rsidR="005B72EC" w:rsidRDefault="005B72EC" w:rsidP="005B72EC">
      <w:pPr>
        <w:ind w:left="4140"/>
      </w:pPr>
      <w:r>
        <w:rPr>
          <w:b/>
          <w:i/>
          <w:sz w:val="28"/>
          <w:szCs w:val="28"/>
        </w:rPr>
        <w:tab/>
      </w:r>
    </w:p>
    <w:p w14:paraId="4FB8A8BB" w14:textId="77777777" w:rsidR="005B72EC" w:rsidRDefault="005B72EC" w:rsidP="005B72EC"/>
    <w:p w14:paraId="7A2DE11A" w14:textId="77777777" w:rsidR="00E55F5F" w:rsidRDefault="00E55F5F"/>
    <w:sectPr w:rsidR="00E55F5F" w:rsidSect="0062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48"/>
    <w:rsid w:val="000D20FE"/>
    <w:rsid w:val="0031304E"/>
    <w:rsid w:val="003E5ECB"/>
    <w:rsid w:val="005B72EC"/>
    <w:rsid w:val="00625B48"/>
    <w:rsid w:val="006A4E01"/>
    <w:rsid w:val="008E26C0"/>
    <w:rsid w:val="00BA6192"/>
    <w:rsid w:val="00CD2B8A"/>
    <w:rsid w:val="00D83F55"/>
    <w:rsid w:val="00E55F5F"/>
    <w:rsid w:val="00F4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C3BE525"/>
  <w15:chartTrackingRefBased/>
  <w15:docId w15:val="{124A768D-F172-431B-9ECD-C212C42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dcterms:created xsi:type="dcterms:W3CDTF">2021-05-12T18:31:00Z</dcterms:created>
  <dcterms:modified xsi:type="dcterms:W3CDTF">2021-05-12T18:37:00Z</dcterms:modified>
</cp:coreProperties>
</file>